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E5" w:rsidRPr="003F5132" w:rsidRDefault="005833E5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132">
        <w:rPr>
          <w:rFonts w:ascii="Times New Roman" w:hAnsi="Times New Roman" w:cs="Times New Roman"/>
          <w:b/>
          <w:sz w:val="28"/>
          <w:szCs w:val="28"/>
          <w:lang w:val="uk-UA"/>
        </w:rPr>
        <w:t>НОМІНАЦІЯ «</w:t>
      </w:r>
      <w:r w:rsidR="007F326A">
        <w:rPr>
          <w:rFonts w:ascii="Times New Roman" w:hAnsi="Times New Roman" w:cs="Times New Roman"/>
          <w:b/>
          <w:sz w:val="28"/>
          <w:szCs w:val="28"/>
          <w:lang w:val="uk-UA"/>
        </w:rPr>
        <w:t>ОСНОВИ ПРАВОЗНАВСТВА</w:t>
      </w:r>
      <w:r w:rsidRPr="003F513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660DB" w:rsidRDefault="005660DB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0B36" w:rsidRPr="005660DB" w:rsidRDefault="005D4798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«Майстер-клас»</w:t>
      </w:r>
    </w:p>
    <w:p w:rsidR="003F5132" w:rsidRPr="003F5132" w:rsidRDefault="003F5132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5D4798" w:rsidRPr="003F5132" w:rsidTr="00F96E18">
        <w:tc>
          <w:tcPr>
            <w:tcW w:w="7650" w:type="dxa"/>
          </w:tcPr>
          <w:p w:rsidR="005D4798" w:rsidRPr="003F5132" w:rsidRDefault="005D4798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5D4798" w:rsidRPr="003F5132" w:rsidRDefault="005D4798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5B0578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вибору методів та прийомів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5B0578" w:rsidRDefault="005B0578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3A76B7"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айстерність </w:t>
            </w: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вибраних методів та прийомів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5B0578" w:rsidRDefault="005B0578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3A76B7" w:rsidRPr="005B05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фективність використання вибраних методів та прийомів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4798" w:rsidRPr="003F5132" w:rsidTr="00F96E18">
        <w:tc>
          <w:tcPr>
            <w:tcW w:w="7650" w:type="dxa"/>
          </w:tcPr>
          <w:p w:rsidR="005D4798" w:rsidRPr="003F5132" w:rsidRDefault="005D4798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власній педагогічній ідеї</w:t>
            </w:r>
          </w:p>
        </w:tc>
        <w:tc>
          <w:tcPr>
            <w:tcW w:w="1695" w:type="dxa"/>
          </w:tcPr>
          <w:p w:rsidR="005D4798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продемонстрованих методів та прийомів меті, змісту навчання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D4798" w:rsidRPr="003F5132" w:rsidTr="00F96E18">
        <w:tc>
          <w:tcPr>
            <w:tcW w:w="7650" w:type="dxa"/>
          </w:tcPr>
          <w:p w:rsidR="005D4798" w:rsidRPr="003F5132" w:rsidRDefault="005D4798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принципів проведення майстер-класу</w:t>
            </w:r>
          </w:p>
        </w:tc>
        <w:tc>
          <w:tcPr>
            <w:tcW w:w="1695" w:type="dxa"/>
          </w:tcPr>
          <w:p w:rsidR="005D4798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D4798" w:rsidRPr="003F5132" w:rsidTr="00F96E18">
        <w:tc>
          <w:tcPr>
            <w:tcW w:w="7650" w:type="dxa"/>
          </w:tcPr>
          <w:p w:rsidR="005D4798" w:rsidRPr="003F5132" w:rsidRDefault="005D4798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695" w:type="dxa"/>
          </w:tcPr>
          <w:p w:rsidR="005D4798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274F2B" w:rsidRPr="003F5132" w:rsidTr="00F96E18">
        <w:tc>
          <w:tcPr>
            <w:tcW w:w="7650" w:type="dxa"/>
          </w:tcPr>
          <w:p w:rsidR="00274F2B" w:rsidRPr="003A76B7" w:rsidRDefault="00274F2B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3A76B7" w:rsidRDefault="005833E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5D4798" w:rsidRPr="003F5132" w:rsidRDefault="005D4798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4798" w:rsidRPr="005660DB" w:rsidRDefault="005D4798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«Методичний практикум»</w:t>
      </w:r>
    </w:p>
    <w:p w:rsidR="003F5132" w:rsidRPr="00C61F5C" w:rsidRDefault="003F5132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C61F5C" w:rsidRPr="00C61F5C" w:rsidTr="00F96E18">
        <w:tc>
          <w:tcPr>
            <w:tcW w:w="7650" w:type="dxa"/>
          </w:tcPr>
          <w:p w:rsidR="005D4798" w:rsidRPr="00C61F5C" w:rsidRDefault="005D4798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5D4798" w:rsidRPr="00C61F5C" w:rsidRDefault="005D4798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C61F5C" w:rsidRPr="00C61F5C" w:rsidTr="00F96E18">
        <w:tc>
          <w:tcPr>
            <w:tcW w:w="7650" w:type="dxa"/>
          </w:tcPr>
          <w:p w:rsidR="005D4798" w:rsidRPr="003A76B7" w:rsidRDefault="007F326A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695" w:type="dxa"/>
          </w:tcPr>
          <w:p w:rsidR="005D4798" w:rsidRPr="003A76B7" w:rsidRDefault="003A76B7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C61F5C" w:rsidRPr="00C61F5C" w:rsidTr="00F96E18">
        <w:tc>
          <w:tcPr>
            <w:tcW w:w="7650" w:type="dxa"/>
          </w:tcPr>
          <w:p w:rsidR="005D4798" w:rsidRPr="00C61F5C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визначати функцію та місце дидактичного матеріалу в навчальній програмі</w:t>
            </w:r>
          </w:p>
        </w:tc>
        <w:tc>
          <w:tcPr>
            <w:tcW w:w="1695" w:type="dxa"/>
          </w:tcPr>
          <w:p w:rsidR="005D4798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5D4798" w:rsidRPr="00C61F5C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Правильність встановлення всієї юридично значимої інформації, що міститься в юридичній задачі</w:t>
            </w:r>
          </w:p>
        </w:tc>
        <w:tc>
          <w:tcPr>
            <w:tcW w:w="1695" w:type="dxa"/>
          </w:tcPr>
          <w:p w:rsidR="005D4798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5D4798" w:rsidRPr="003A76B7" w:rsidRDefault="007F326A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695" w:type="dxa"/>
          </w:tcPr>
          <w:p w:rsidR="005D4798" w:rsidRPr="003A76B7" w:rsidRDefault="003A76B7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</w:tr>
      <w:tr w:rsidR="00C61F5C" w:rsidRPr="00C61F5C" w:rsidTr="00F96E18">
        <w:tc>
          <w:tcPr>
            <w:tcW w:w="7650" w:type="dxa"/>
          </w:tcPr>
          <w:p w:rsidR="005D4798" w:rsidRPr="00C61F5C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Рівень </w:t>
            </w:r>
            <w:proofErr w:type="spellStart"/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оцінювально</w:t>
            </w:r>
            <w:proofErr w:type="spellEnd"/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-аналітичної компетентності (виявлення повної кількості помилок, що були допущені</w:t>
            </w:r>
          </w:p>
        </w:tc>
        <w:tc>
          <w:tcPr>
            <w:tcW w:w="1695" w:type="dxa"/>
          </w:tcPr>
          <w:p w:rsidR="005D4798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AB4435" w:rsidRPr="00C61F5C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правомірності дій або правомірного шляху виходу із запропонованої ситуації, кваліфікація подій</w:t>
            </w:r>
          </w:p>
        </w:tc>
        <w:tc>
          <w:tcPr>
            <w:tcW w:w="1695" w:type="dxa"/>
          </w:tcPr>
          <w:p w:rsidR="00AB4435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AB4435" w:rsidRPr="00C61F5C" w:rsidRDefault="00C61F5C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організувати корекційну освітню діяльність</w:t>
            </w:r>
          </w:p>
        </w:tc>
        <w:tc>
          <w:tcPr>
            <w:tcW w:w="1695" w:type="dxa"/>
          </w:tcPr>
          <w:p w:rsidR="00AB4435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C61F5C" w:rsidRPr="00C61F5C" w:rsidRDefault="00C61F5C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Доцільність пропонованих методів, форм роботи</w:t>
            </w:r>
          </w:p>
        </w:tc>
        <w:tc>
          <w:tcPr>
            <w:tcW w:w="1695" w:type="dxa"/>
          </w:tcPr>
          <w:p w:rsidR="00C61F5C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C61F5C" w:rsidRPr="00C61F5C" w:rsidRDefault="00C61F5C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Урахування попередньо вивченого матеріалу</w:t>
            </w:r>
          </w:p>
        </w:tc>
        <w:tc>
          <w:tcPr>
            <w:tcW w:w="1695" w:type="dxa"/>
          </w:tcPr>
          <w:p w:rsidR="00C61F5C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C61F5C" w:rsidRPr="00C61F5C" w:rsidRDefault="00C61F5C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до розроблення індивідуальної освітньої траєкторії учня</w:t>
            </w:r>
          </w:p>
        </w:tc>
        <w:tc>
          <w:tcPr>
            <w:tcW w:w="1695" w:type="dxa"/>
          </w:tcPr>
          <w:p w:rsidR="00C61F5C" w:rsidRPr="00C61F5C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61F5C" w:rsidRPr="00C61F5C" w:rsidTr="00F96E18">
        <w:tc>
          <w:tcPr>
            <w:tcW w:w="7650" w:type="dxa"/>
          </w:tcPr>
          <w:p w:rsidR="00274F2B" w:rsidRPr="003A76B7" w:rsidRDefault="00274F2B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3A76B7" w:rsidRDefault="005833E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3A76B7" w:rsidRDefault="003A76B7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C1EA7" w:rsidRPr="005660DB" w:rsidRDefault="007C1EA7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«Практична робота»</w:t>
      </w:r>
    </w:p>
    <w:p w:rsidR="003F5132" w:rsidRPr="007F326A" w:rsidRDefault="003F5132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7F326A" w:rsidRPr="007F326A" w:rsidTr="00F96E18">
        <w:tc>
          <w:tcPr>
            <w:tcW w:w="7650" w:type="dxa"/>
          </w:tcPr>
          <w:p w:rsidR="007C1EA7" w:rsidRPr="007F326A" w:rsidRDefault="007C1EA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7C1EA7" w:rsidRPr="007F326A" w:rsidRDefault="007C1EA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7F326A" w:rsidRPr="007F326A" w:rsidTr="00F96E18">
        <w:tc>
          <w:tcPr>
            <w:tcW w:w="7650" w:type="dxa"/>
          </w:tcPr>
          <w:p w:rsidR="007C1EA7" w:rsidRPr="007F326A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оперувати комплексом професійних знань, необхідних для розв’язання ситуаційних задач</w:t>
            </w:r>
          </w:p>
        </w:tc>
        <w:tc>
          <w:tcPr>
            <w:tcW w:w="1695" w:type="dxa"/>
          </w:tcPr>
          <w:p w:rsidR="007C1EA7" w:rsidRPr="007F326A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F326A" w:rsidRPr="007F326A" w:rsidTr="00F96E18">
        <w:tc>
          <w:tcPr>
            <w:tcW w:w="7650" w:type="dxa"/>
          </w:tcPr>
          <w:p w:rsidR="007C1EA7" w:rsidRPr="007F326A" w:rsidRDefault="007F326A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Ефективність, доцільність, оптимальність запропонован</w:t>
            </w:r>
            <w:r w:rsidR="003A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шляхів розв’язання ситуацій</w:t>
            </w:r>
          </w:p>
        </w:tc>
        <w:tc>
          <w:tcPr>
            <w:tcW w:w="1695" w:type="dxa"/>
          </w:tcPr>
          <w:p w:rsidR="007C1EA7" w:rsidRPr="007F326A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A76B7" w:rsidRPr="007F326A" w:rsidTr="00F96E18">
        <w:tc>
          <w:tcPr>
            <w:tcW w:w="7650" w:type="dxa"/>
          </w:tcPr>
          <w:p w:rsidR="003A76B7" w:rsidRPr="007F326A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ргументованість рішення</w:t>
            </w:r>
          </w:p>
        </w:tc>
        <w:tc>
          <w:tcPr>
            <w:tcW w:w="1695" w:type="dxa"/>
          </w:tcPr>
          <w:p w:rsidR="003A76B7" w:rsidRPr="007F326A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7F326A" w:rsidTr="00F96E18">
        <w:tc>
          <w:tcPr>
            <w:tcW w:w="7650" w:type="dxa"/>
          </w:tcPr>
          <w:p w:rsidR="003A76B7" w:rsidRPr="007F326A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7F3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аконічність викладу</w:t>
            </w:r>
          </w:p>
        </w:tc>
        <w:tc>
          <w:tcPr>
            <w:tcW w:w="1695" w:type="dxa"/>
          </w:tcPr>
          <w:p w:rsidR="003A76B7" w:rsidRPr="007F326A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F326A" w:rsidRPr="007F326A" w:rsidTr="00F96E18">
        <w:tc>
          <w:tcPr>
            <w:tcW w:w="7650" w:type="dxa"/>
          </w:tcPr>
          <w:p w:rsidR="00274F2B" w:rsidRPr="003A76B7" w:rsidRDefault="00274F2B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274F2B" w:rsidRPr="003A76B7" w:rsidRDefault="005833E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373DF" w:rsidRPr="003F5132" w:rsidRDefault="007373DF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425F" w:rsidRPr="005660DB" w:rsidRDefault="00A4425F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«Тестування»</w:t>
      </w:r>
    </w:p>
    <w:p w:rsidR="003F5132" w:rsidRPr="003F5132" w:rsidRDefault="003F5132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4425F" w:rsidRPr="003F5132" w:rsidTr="00F96E18">
        <w:tc>
          <w:tcPr>
            <w:tcW w:w="7650" w:type="dxa"/>
          </w:tcPr>
          <w:p w:rsidR="00A4425F" w:rsidRPr="003F5132" w:rsidRDefault="00A4425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4425F" w:rsidRPr="003F5132" w:rsidRDefault="00A4425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4425F" w:rsidRPr="003F5132" w:rsidTr="00F96E18">
        <w:tc>
          <w:tcPr>
            <w:tcW w:w="7650" w:type="dxa"/>
          </w:tcPr>
          <w:p w:rsidR="00A4425F" w:rsidRPr="003A76B7" w:rsidRDefault="00A4425F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4425F" w:rsidRPr="003A76B7" w:rsidRDefault="005833E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:rsidR="007373DF" w:rsidRPr="003F5132" w:rsidRDefault="007373DF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425F" w:rsidRPr="005660DB" w:rsidRDefault="00A4425F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«Урок»</w:t>
      </w:r>
    </w:p>
    <w:p w:rsidR="003F5132" w:rsidRPr="003F5132" w:rsidRDefault="003F5132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A4425F" w:rsidRPr="003F5132" w:rsidTr="00F96E18">
        <w:tc>
          <w:tcPr>
            <w:tcW w:w="7650" w:type="dxa"/>
          </w:tcPr>
          <w:p w:rsidR="00A4425F" w:rsidRPr="003F5132" w:rsidRDefault="00A4425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A4425F" w:rsidRPr="003F5132" w:rsidRDefault="00A4425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A4425F" w:rsidRPr="003F5132" w:rsidTr="00F96E18">
        <w:tc>
          <w:tcPr>
            <w:tcW w:w="7650" w:type="dxa"/>
          </w:tcPr>
          <w:p w:rsidR="00A4425F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Науковість</w:t>
            </w:r>
          </w:p>
        </w:tc>
        <w:tc>
          <w:tcPr>
            <w:tcW w:w="1695" w:type="dxa"/>
          </w:tcPr>
          <w:p w:rsidR="00A4425F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8289F" w:rsidRPr="003F5132" w:rsidTr="00F96E18">
        <w:tc>
          <w:tcPr>
            <w:tcW w:w="7650" w:type="dxa"/>
          </w:tcPr>
          <w:p w:rsidR="0068289F" w:rsidRDefault="0068289F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редметн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компетентність</w:t>
            </w:r>
          </w:p>
        </w:tc>
        <w:tc>
          <w:tcPr>
            <w:tcW w:w="1695" w:type="dxa"/>
          </w:tcPr>
          <w:p w:rsidR="0068289F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68289F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3A76B7"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етодична компетентність</w:t>
            </w:r>
          </w:p>
        </w:tc>
        <w:tc>
          <w:tcPr>
            <w:tcW w:w="1695" w:type="dxa"/>
          </w:tcPr>
          <w:p w:rsidR="003A76B7" w:rsidRPr="003F5132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ворчий підхід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4425F" w:rsidRPr="003F5132" w:rsidTr="00F96E18">
        <w:tc>
          <w:tcPr>
            <w:tcW w:w="7650" w:type="dxa"/>
          </w:tcPr>
          <w:p w:rsidR="00A4425F" w:rsidRPr="003F5132" w:rsidRDefault="00E83ED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A4425F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4425F" w:rsidRPr="003F5132" w:rsidTr="00F96E18">
        <w:tc>
          <w:tcPr>
            <w:tcW w:w="7650" w:type="dxa"/>
          </w:tcPr>
          <w:p w:rsidR="00A4425F" w:rsidRPr="003F5132" w:rsidRDefault="00E83ED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</w:t>
            </w:r>
            <w:r w:rsidR="003A7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 наскрізних змістових ліній</w:t>
            </w:r>
          </w:p>
        </w:tc>
        <w:tc>
          <w:tcPr>
            <w:tcW w:w="1695" w:type="dxa"/>
          </w:tcPr>
          <w:p w:rsidR="00A4425F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езультативність використаних методів, засобів і форм роботи</w:t>
            </w:r>
          </w:p>
        </w:tc>
        <w:tc>
          <w:tcPr>
            <w:tcW w:w="1695" w:type="dxa"/>
          </w:tcPr>
          <w:p w:rsidR="003A76B7" w:rsidRPr="003F5132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8289F" w:rsidRPr="003F5132" w:rsidTr="00F96E18">
        <w:tc>
          <w:tcPr>
            <w:tcW w:w="7650" w:type="dxa"/>
          </w:tcPr>
          <w:p w:rsidR="0068289F" w:rsidRDefault="0068289F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оцільність використаних методів, засобів і форм роботи</w:t>
            </w:r>
          </w:p>
        </w:tc>
        <w:tc>
          <w:tcPr>
            <w:tcW w:w="1695" w:type="dxa"/>
          </w:tcPr>
          <w:p w:rsidR="0068289F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A76B7" w:rsidRPr="003F5132" w:rsidTr="00F96E18">
        <w:tc>
          <w:tcPr>
            <w:tcW w:w="7650" w:type="dxa"/>
          </w:tcPr>
          <w:p w:rsidR="003A76B7" w:rsidRPr="003F5132" w:rsidRDefault="003A76B7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рофесійні якості вчителя</w:t>
            </w:r>
          </w:p>
        </w:tc>
        <w:tc>
          <w:tcPr>
            <w:tcW w:w="1695" w:type="dxa"/>
          </w:tcPr>
          <w:p w:rsidR="003A76B7" w:rsidRPr="003F5132" w:rsidRDefault="003A76B7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A4425F" w:rsidRPr="003F5132" w:rsidTr="00F96E18">
        <w:tc>
          <w:tcPr>
            <w:tcW w:w="7650" w:type="dxa"/>
          </w:tcPr>
          <w:p w:rsidR="00A4425F" w:rsidRPr="003A76B7" w:rsidRDefault="00A4425F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A4425F" w:rsidRPr="003A76B7" w:rsidRDefault="005833E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76B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A4425F" w:rsidRPr="003F5132" w:rsidRDefault="00A4425F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1E70" w:rsidRPr="005660DB" w:rsidRDefault="00E01E70" w:rsidP="005660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60DB">
        <w:rPr>
          <w:rFonts w:ascii="Times New Roman" w:hAnsi="Times New Roman" w:cs="Times New Roman"/>
          <w:b/>
          <w:sz w:val="28"/>
          <w:szCs w:val="28"/>
          <w:lang w:val="uk-UA"/>
        </w:rPr>
        <w:t>Конкурсне випробування «Фрагмент дистанційного уроку»</w:t>
      </w:r>
    </w:p>
    <w:p w:rsidR="005660DB" w:rsidRDefault="005660DB" w:rsidP="00566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E01E70" w:rsidRPr="003F5132" w:rsidTr="00F96E18">
        <w:tc>
          <w:tcPr>
            <w:tcW w:w="7650" w:type="dxa"/>
          </w:tcPr>
          <w:p w:rsidR="00E01E70" w:rsidRPr="003F5132" w:rsidRDefault="00E01E70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критерію</w:t>
            </w:r>
          </w:p>
        </w:tc>
        <w:tc>
          <w:tcPr>
            <w:tcW w:w="1695" w:type="dxa"/>
          </w:tcPr>
          <w:p w:rsidR="00E01E70" w:rsidRPr="003F5132" w:rsidRDefault="00E01E70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E01E70" w:rsidRPr="003F5132" w:rsidTr="00F96E18">
        <w:tc>
          <w:tcPr>
            <w:tcW w:w="7650" w:type="dxa"/>
          </w:tcPr>
          <w:p w:rsidR="00E01E70" w:rsidRPr="003F5132" w:rsidRDefault="00E01E70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предмета</w:t>
            </w:r>
          </w:p>
        </w:tc>
        <w:tc>
          <w:tcPr>
            <w:tcW w:w="1695" w:type="dxa"/>
          </w:tcPr>
          <w:p w:rsidR="00E01E70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1E70" w:rsidRPr="003F5132" w:rsidTr="00F96E18">
        <w:tc>
          <w:tcPr>
            <w:tcW w:w="7650" w:type="dxa"/>
          </w:tcPr>
          <w:p w:rsidR="00E01E70" w:rsidRPr="003F5132" w:rsidRDefault="00E01E70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цілісності знань</w:t>
            </w:r>
          </w:p>
        </w:tc>
        <w:tc>
          <w:tcPr>
            <w:tcW w:w="1695" w:type="dxa"/>
          </w:tcPr>
          <w:p w:rsidR="00E01E70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Спрямованість на формування предметних та ключових </w:t>
            </w:r>
            <w:proofErr w:type="spellStart"/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Спрямованість на формування цінностей і ставлень</w:t>
            </w:r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Активізація пізнавального інтересу учнів, стимулювання самостійності та організація самостійної діяльності</w:t>
            </w:r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навчальної взаємодії </w:t>
            </w:r>
          </w:p>
        </w:tc>
        <w:tc>
          <w:tcPr>
            <w:tcW w:w="1695" w:type="dxa"/>
          </w:tcPr>
          <w:p w:rsidR="00E04EB5" w:rsidRPr="003F5132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8289F" w:rsidRPr="003F5132" w:rsidTr="00F96E18">
        <w:tc>
          <w:tcPr>
            <w:tcW w:w="7650" w:type="dxa"/>
          </w:tcPr>
          <w:p w:rsidR="0068289F" w:rsidRPr="003F5132" w:rsidRDefault="0068289F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зворотного зв’язку</w:t>
            </w:r>
          </w:p>
        </w:tc>
        <w:tc>
          <w:tcPr>
            <w:tcW w:w="1695" w:type="dxa"/>
          </w:tcPr>
          <w:p w:rsidR="0068289F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Доступність та якість дидактичного, ілюстративного матеріалу</w:t>
            </w:r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Доцільні</w:t>
            </w:r>
            <w:r w:rsidR="00682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вибору цифрових технологій</w:t>
            </w:r>
          </w:p>
        </w:tc>
        <w:tc>
          <w:tcPr>
            <w:tcW w:w="1695" w:type="dxa"/>
          </w:tcPr>
          <w:p w:rsidR="00E04EB5" w:rsidRPr="003F5132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8289F" w:rsidRPr="003F5132" w:rsidTr="00F96E18">
        <w:tc>
          <w:tcPr>
            <w:tcW w:w="7650" w:type="dxa"/>
          </w:tcPr>
          <w:p w:rsidR="0068289F" w:rsidRPr="003F5132" w:rsidRDefault="0068289F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аціональність використання мультимедійних технологій, ЕОР, інтерактивних вправ</w:t>
            </w:r>
          </w:p>
        </w:tc>
        <w:tc>
          <w:tcPr>
            <w:tcW w:w="1695" w:type="dxa"/>
          </w:tcPr>
          <w:p w:rsidR="0068289F" w:rsidRDefault="0068289F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3F5132" w:rsidRDefault="00E04EB5" w:rsidP="005660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51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санітарного регламенту</w:t>
            </w:r>
          </w:p>
        </w:tc>
        <w:tc>
          <w:tcPr>
            <w:tcW w:w="1695" w:type="dxa"/>
          </w:tcPr>
          <w:p w:rsidR="00E04EB5" w:rsidRPr="003F5132" w:rsidRDefault="00E04EB5" w:rsidP="005660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04EB5" w:rsidRPr="003F5132" w:rsidTr="00F96E18">
        <w:tc>
          <w:tcPr>
            <w:tcW w:w="7650" w:type="dxa"/>
          </w:tcPr>
          <w:p w:rsidR="00E04EB5" w:rsidRPr="00E04EB5" w:rsidRDefault="00E04EB5" w:rsidP="005660D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1695" w:type="dxa"/>
          </w:tcPr>
          <w:p w:rsidR="00E04EB5" w:rsidRPr="00E04EB5" w:rsidRDefault="00E04EB5" w:rsidP="00566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4E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</w:p>
        </w:tc>
      </w:tr>
    </w:tbl>
    <w:p w:rsidR="00E83ED7" w:rsidRPr="003F5132" w:rsidRDefault="00E83ED7" w:rsidP="00566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83ED7" w:rsidRPr="003F5132" w:rsidSect="005660DB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29"/>
    <w:rsid w:val="0005336D"/>
    <w:rsid w:val="002170A1"/>
    <w:rsid w:val="002276BF"/>
    <w:rsid w:val="00274F2B"/>
    <w:rsid w:val="002C5F94"/>
    <w:rsid w:val="0032090A"/>
    <w:rsid w:val="003A76B7"/>
    <w:rsid w:val="003F5132"/>
    <w:rsid w:val="005660DB"/>
    <w:rsid w:val="005833E5"/>
    <w:rsid w:val="005B0578"/>
    <w:rsid w:val="005D4798"/>
    <w:rsid w:val="006451E3"/>
    <w:rsid w:val="0068289F"/>
    <w:rsid w:val="006A3144"/>
    <w:rsid w:val="007373DF"/>
    <w:rsid w:val="007C1EA7"/>
    <w:rsid w:val="007F326A"/>
    <w:rsid w:val="0080402B"/>
    <w:rsid w:val="00880045"/>
    <w:rsid w:val="009C4235"/>
    <w:rsid w:val="00A4425F"/>
    <w:rsid w:val="00A51E29"/>
    <w:rsid w:val="00AB4435"/>
    <w:rsid w:val="00AF0B36"/>
    <w:rsid w:val="00C61F5C"/>
    <w:rsid w:val="00D65D91"/>
    <w:rsid w:val="00E01E70"/>
    <w:rsid w:val="00E04EB5"/>
    <w:rsid w:val="00E41017"/>
    <w:rsid w:val="00E83ED7"/>
    <w:rsid w:val="00F96E18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5C79-1DA8-4600-BE52-D56DD94F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17</cp:revision>
  <cp:lastPrinted>2021-12-22T07:03:00Z</cp:lastPrinted>
  <dcterms:created xsi:type="dcterms:W3CDTF">2021-10-27T13:22:00Z</dcterms:created>
  <dcterms:modified xsi:type="dcterms:W3CDTF">2021-12-22T07:08:00Z</dcterms:modified>
</cp:coreProperties>
</file>